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54AD9" w14:textId="77777777" w:rsidR="00A27317" w:rsidRDefault="00D43F49">
      <w:pPr>
        <w:pStyle w:val="Ttulo1"/>
        <w:ind w:right="272"/>
        <w:jc w:val="center"/>
      </w:pPr>
      <w:r>
        <w:rPr>
          <w:w w:val="105"/>
        </w:rPr>
        <w:t>ANEXO</w:t>
      </w:r>
      <w:r>
        <w:rPr>
          <w:spacing w:val="-6"/>
          <w:w w:val="105"/>
        </w:rPr>
        <w:t xml:space="preserve"> </w:t>
      </w:r>
      <w:r>
        <w:rPr>
          <w:w w:val="105"/>
        </w:rPr>
        <w:t>No.</w:t>
      </w:r>
      <w:r>
        <w:rPr>
          <w:spacing w:val="-4"/>
          <w:w w:val="105"/>
        </w:rPr>
        <w:t xml:space="preserve"> </w:t>
      </w:r>
      <w:r>
        <w:rPr>
          <w:w w:val="105"/>
        </w:rPr>
        <w:t>19</w:t>
      </w:r>
      <w:r>
        <w:rPr>
          <w:spacing w:val="-4"/>
          <w:w w:val="105"/>
        </w:rPr>
        <w:t xml:space="preserve">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ACREDITACIÓN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MIPYME</w:t>
      </w:r>
    </w:p>
    <w:p w14:paraId="0FA53164" w14:textId="77777777" w:rsidR="00A27317" w:rsidRDefault="00A27317">
      <w:pPr>
        <w:pStyle w:val="Textoindependiente"/>
        <w:spacing w:before="56"/>
        <w:rPr>
          <w:b/>
        </w:rPr>
      </w:pPr>
    </w:p>
    <w:p w14:paraId="4F64728A" w14:textId="77777777" w:rsidR="00A27317" w:rsidRDefault="00D43F49">
      <w:pPr>
        <w:pStyle w:val="Textoindependiente"/>
        <w:ind w:left="120" w:right="7335"/>
      </w:pPr>
      <w:r>
        <w:rPr>
          <w:w w:val="105"/>
        </w:rPr>
        <w:t>(Ciudad</w:t>
      </w:r>
      <w:r>
        <w:rPr>
          <w:spacing w:val="-14"/>
          <w:w w:val="105"/>
        </w:rPr>
        <w:t xml:space="preserve"> </w:t>
      </w:r>
      <w:r>
        <w:rPr>
          <w:w w:val="105"/>
        </w:rPr>
        <w:t>y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fecha) </w:t>
      </w:r>
      <w:r>
        <w:rPr>
          <w:spacing w:val="-2"/>
          <w:w w:val="105"/>
        </w:rPr>
        <w:t>Señores:</w:t>
      </w:r>
    </w:p>
    <w:p w14:paraId="5B8AEE39" w14:textId="77777777" w:rsidR="00A27317" w:rsidRDefault="00D43F49">
      <w:pPr>
        <w:pStyle w:val="Ttulo1"/>
        <w:tabs>
          <w:tab w:val="left" w:pos="8414"/>
        </w:tabs>
        <w:ind w:left="106"/>
      </w:pPr>
      <w:r>
        <w:rPr>
          <w:w w:val="105"/>
        </w:rPr>
        <w:t xml:space="preserve">PATRIMONIO AUTÓNOMO </w:t>
      </w:r>
      <w:r>
        <w:rPr>
          <w:u w:val="thick"/>
        </w:rPr>
        <w:tab/>
      </w:r>
    </w:p>
    <w:p w14:paraId="7BE1F598" w14:textId="77777777" w:rsidR="00A27317" w:rsidRDefault="00A27317">
      <w:pPr>
        <w:pStyle w:val="Textoindependiente"/>
        <w:spacing w:before="1"/>
        <w:rPr>
          <w:b/>
        </w:rPr>
      </w:pPr>
    </w:p>
    <w:p w14:paraId="2697AFD9" w14:textId="04CD0665" w:rsidR="00A27317" w:rsidRDefault="00D43F49">
      <w:pPr>
        <w:tabs>
          <w:tab w:val="left" w:pos="4572"/>
        </w:tabs>
        <w:ind w:left="115"/>
      </w:pPr>
      <w:r>
        <w:rPr>
          <w:b/>
          <w:w w:val="105"/>
        </w:rPr>
        <w:t>Referencia:</w:t>
      </w:r>
      <w:r>
        <w:rPr>
          <w:b/>
          <w:spacing w:val="-5"/>
          <w:w w:val="105"/>
        </w:rPr>
        <w:t xml:space="preserve"> </w:t>
      </w:r>
      <w:r>
        <w:rPr>
          <w:w w:val="105"/>
        </w:rPr>
        <w:t>Licitación</w:t>
      </w:r>
      <w:r>
        <w:rPr>
          <w:spacing w:val="-5"/>
          <w:w w:val="105"/>
        </w:rPr>
        <w:t xml:space="preserve"> </w:t>
      </w:r>
      <w:r>
        <w:rPr>
          <w:w w:val="105"/>
        </w:rPr>
        <w:t>Privada</w:t>
      </w:r>
      <w:r>
        <w:rPr>
          <w:spacing w:val="-5"/>
          <w:w w:val="105"/>
        </w:rPr>
        <w:t xml:space="preserve"> </w:t>
      </w:r>
      <w:r>
        <w:rPr>
          <w:w w:val="105"/>
        </w:rPr>
        <w:t>Abierta</w:t>
      </w:r>
      <w:r>
        <w:rPr>
          <w:spacing w:val="-4"/>
          <w:w w:val="105"/>
        </w:rPr>
        <w:t xml:space="preserve"> </w:t>
      </w:r>
      <w:r>
        <w:rPr>
          <w:w w:val="105"/>
        </w:rPr>
        <w:t>No.</w:t>
      </w:r>
      <w:r>
        <w:rPr>
          <w:spacing w:val="-5"/>
          <w:w w:val="105"/>
        </w:rPr>
        <w:t xml:space="preserve"> </w:t>
      </w:r>
      <w:r>
        <w:rPr>
          <w:u w:val="single"/>
        </w:rPr>
        <w:tab/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4"/>
          <w:w w:val="105"/>
        </w:rPr>
        <w:t>202</w:t>
      </w:r>
      <w:r w:rsidR="00E90EF3">
        <w:rPr>
          <w:spacing w:val="-4"/>
          <w:w w:val="105"/>
        </w:rPr>
        <w:t>5.</w:t>
      </w:r>
      <w:bookmarkStart w:id="0" w:name="_GoBack"/>
      <w:bookmarkEnd w:id="0"/>
    </w:p>
    <w:p w14:paraId="2441D367" w14:textId="77777777" w:rsidR="00A27317" w:rsidRDefault="00A27317">
      <w:pPr>
        <w:pStyle w:val="Textoindependiente"/>
      </w:pPr>
    </w:p>
    <w:p w14:paraId="0C57D968" w14:textId="77777777" w:rsidR="00A27317" w:rsidRDefault="00D43F49">
      <w:pPr>
        <w:pStyle w:val="Ttulo1"/>
        <w:tabs>
          <w:tab w:val="left" w:pos="8764"/>
        </w:tabs>
        <w:ind w:left="115"/>
      </w:pPr>
      <w:r>
        <w:rPr>
          <w:w w:val="105"/>
        </w:rPr>
        <w:t xml:space="preserve">Objeto: </w:t>
      </w:r>
      <w:r>
        <w:rPr>
          <w:u w:val="single"/>
        </w:rPr>
        <w:tab/>
      </w:r>
    </w:p>
    <w:p w14:paraId="213C2D18" w14:textId="77777777" w:rsidR="00A27317" w:rsidRDefault="00A27317">
      <w:pPr>
        <w:pStyle w:val="Textoindependiente"/>
        <w:rPr>
          <w:b/>
        </w:rPr>
      </w:pPr>
    </w:p>
    <w:p w14:paraId="1C9AC20B" w14:textId="77777777" w:rsidR="00A27317" w:rsidRDefault="00A27317">
      <w:pPr>
        <w:pStyle w:val="Textoindependiente"/>
        <w:spacing w:before="11"/>
        <w:rPr>
          <w:b/>
        </w:rPr>
      </w:pPr>
    </w:p>
    <w:p w14:paraId="7812EF0B" w14:textId="77777777" w:rsidR="00A27317" w:rsidRDefault="00D43F49">
      <w:pPr>
        <w:pStyle w:val="Textoindependiente"/>
      </w:pPr>
      <w:r>
        <w:t>Estimados</w:t>
      </w:r>
      <w:r>
        <w:rPr>
          <w:spacing w:val="-6"/>
        </w:rPr>
        <w:t xml:space="preserve"> </w:t>
      </w:r>
      <w:r>
        <w:rPr>
          <w:spacing w:val="-2"/>
        </w:rPr>
        <w:t>señores:</w:t>
      </w:r>
    </w:p>
    <w:p w14:paraId="09696B0A" w14:textId="77777777" w:rsidR="00A27317" w:rsidRDefault="00D43F49">
      <w:pPr>
        <w:pStyle w:val="Textoindependiente"/>
        <w:spacing w:before="11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78FDF61" wp14:editId="1579845A">
                <wp:simplePos x="0" y="0"/>
                <wp:positionH relativeFrom="page">
                  <wp:posOffset>914704</wp:posOffset>
                </wp:positionH>
                <wp:positionV relativeFrom="paragraph">
                  <wp:posOffset>169502</wp:posOffset>
                </wp:positionV>
                <wp:extent cx="5944870" cy="19812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4870" cy="198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D72AB0" w14:textId="77777777" w:rsidR="00A27317" w:rsidRDefault="00D43F49">
                            <w:pPr>
                              <w:pStyle w:val="Textoindependiente"/>
                              <w:spacing w:line="268" w:lineRule="exact"/>
                              <w:ind w:right="-15"/>
                            </w:pPr>
                            <w:r>
                              <w:t>[Incluir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nombre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integrante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persona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natural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contador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público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representante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legal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persona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8FDF61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1in;margin-top:13.35pt;width:468.1pt;height:15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" filled="f" stroked="f">
                <v:textbox inset="0,0,0,0">
                  <w:txbxContent>
                    <w:p w14:paraId="71D72AB0" w14:textId="77777777" w:rsidR="00A27317" w:rsidRDefault="00D43F49">
                      <w:pPr>
                        <w:pStyle w:val="Textoindependiente"/>
                        <w:spacing w:line="268" w:lineRule="exact"/>
                        <w:ind w:right="-15"/>
                      </w:pPr>
                      <w:r>
                        <w:t>[Incluir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nombre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integrante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persona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natural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y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contador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público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representante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legal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persona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3C23CB" w14:textId="77777777" w:rsidR="00A27317" w:rsidRDefault="00D43F49">
      <w:pPr>
        <w:pStyle w:val="Textoindependiente"/>
        <w:ind w:right="353"/>
        <w:jc w:val="both"/>
      </w:pPr>
      <w:r>
        <w:rPr>
          <w:color w:val="000000"/>
          <w:highlight w:val="lightGray"/>
        </w:rPr>
        <w:t>jurídica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revisor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fiscal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para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las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personas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obligadas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por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ley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contador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público,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según corresponda,]</w:t>
      </w:r>
      <w:r>
        <w:rPr>
          <w:color w:val="000000"/>
        </w:rPr>
        <w:t xml:space="preserve"> identificados con </w:t>
      </w:r>
      <w:r>
        <w:rPr>
          <w:color w:val="000000"/>
          <w:highlight w:val="lightGray"/>
        </w:rPr>
        <w:t>[Incorporar</w:t>
      </w:r>
      <w:r>
        <w:rPr>
          <w:color w:val="000000"/>
          <w:spacing w:val="40"/>
          <w:highlight w:val="lightGray"/>
        </w:rPr>
        <w:t xml:space="preserve"> </w:t>
      </w:r>
      <w:r>
        <w:rPr>
          <w:color w:val="000000"/>
          <w:highlight w:val="lightGray"/>
        </w:rPr>
        <w:t>el número de identificación]</w:t>
      </w:r>
      <w:r>
        <w:rPr>
          <w:color w:val="000000"/>
        </w:rPr>
        <w:t xml:space="preserve">, actuando en representación de </w:t>
      </w:r>
      <w:r>
        <w:rPr>
          <w:color w:val="000000"/>
          <w:highlight w:val="lightGray"/>
        </w:rPr>
        <w:t>[Indicar nombre del Proponente o integrante de Proponente Plural]</w:t>
      </w:r>
      <w:r>
        <w:rPr>
          <w:color w:val="000000"/>
        </w:rPr>
        <w:t xml:space="preserve"> declaramos bajo la gravedad de juramento que la </w:t>
      </w:r>
      <w:r>
        <w:rPr>
          <w:color w:val="000000"/>
          <w:highlight w:val="lightGray"/>
        </w:rPr>
        <w:t>[Indicar si es empresa o sociedad]</w:t>
      </w:r>
      <w:r>
        <w:rPr>
          <w:color w:val="000000"/>
        </w:rPr>
        <w:t xml:space="preserve"> se encuentra clasificada como: </w:t>
      </w:r>
      <w:r>
        <w:rPr>
          <w:color w:val="000000"/>
          <w:highlight w:val="lightGray"/>
        </w:rPr>
        <w:t>[Expresar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si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es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micro,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pequeña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mediana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emp</w:t>
      </w:r>
      <w:r>
        <w:rPr>
          <w:color w:val="000000"/>
          <w:highlight w:val="lightGray"/>
        </w:rPr>
        <w:t>resa]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de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acuerdo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con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los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criterios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definidos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por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las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normas legales vigentes.</w:t>
      </w:r>
    </w:p>
    <w:p w14:paraId="1A35EF53" w14:textId="77777777" w:rsidR="00A27317" w:rsidRDefault="00D43F49">
      <w:pPr>
        <w:pStyle w:val="Textoindependiente"/>
        <w:spacing w:before="117"/>
        <w:ind w:right="356"/>
        <w:jc w:val="both"/>
      </w:pPr>
      <w:r>
        <w:t>Adicionalmente,</w:t>
      </w:r>
      <w:r>
        <w:rPr>
          <w:spacing w:val="-11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abajo</w:t>
      </w:r>
      <w:r>
        <w:rPr>
          <w:spacing w:val="-8"/>
        </w:rPr>
        <w:t xml:space="preserve"> </w:t>
      </w:r>
      <w:r>
        <w:t>firmantes</w:t>
      </w:r>
      <w:r>
        <w:rPr>
          <w:spacing w:val="-9"/>
        </w:rPr>
        <w:t xml:space="preserve"> </w:t>
      </w:r>
      <w:r>
        <w:t>certificamos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ni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proofErr w:type="spellStart"/>
      <w:r>
        <w:t>Mipyme</w:t>
      </w:r>
      <w:proofErr w:type="spellEnd"/>
      <w:r>
        <w:rPr>
          <w:spacing w:val="-11"/>
        </w:rPr>
        <w:t xml:space="preserve"> </w:t>
      </w:r>
      <w:r>
        <w:t>cooperativa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asociación</w:t>
      </w:r>
      <w:r>
        <w:rPr>
          <w:spacing w:val="-12"/>
        </w:rPr>
        <w:t xml:space="preserve"> </w:t>
      </w:r>
      <w:r>
        <w:t>mutual</w:t>
      </w:r>
      <w:r>
        <w:rPr>
          <w:spacing w:val="-10"/>
        </w:rPr>
        <w:t xml:space="preserve"> </w:t>
      </w:r>
      <w:r>
        <w:t>ni</w:t>
      </w:r>
      <w:r>
        <w:rPr>
          <w:spacing w:val="-12"/>
        </w:rPr>
        <w:t xml:space="preserve"> </w:t>
      </w:r>
      <w:r>
        <w:t>sus accionistas, socios o representantes legales son empleados, socios o accionistas de los miembros del Proponente Plural.</w:t>
      </w:r>
    </w:p>
    <w:p w14:paraId="222B0F0F" w14:textId="77777777" w:rsidR="00A27317" w:rsidRDefault="00A27317">
      <w:pPr>
        <w:pStyle w:val="Textoindependiente"/>
        <w:spacing w:before="241"/>
      </w:pPr>
    </w:p>
    <w:p w14:paraId="68ED65FF" w14:textId="77777777" w:rsidR="00A27317" w:rsidRDefault="00D43F49">
      <w:pPr>
        <w:pStyle w:val="Textoindependiente"/>
        <w:tabs>
          <w:tab w:val="left" w:pos="3912"/>
          <w:tab w:val="left" w:pos="4956"/>
          <w:tab w:val="left" w:pos="6983"/>
        </w:tabs>
      </w:pPr>
      <w:r>
        <w:t>En</w:t>
      </w:r>
      <w:r>
        <w:rPr>
          <w:spacing w:val="-2"/>
        </w:rPr>
        <w:t xml:space="preserve"> </w:t>
      </w:r>
      <w:r>
        <w:t>constancia,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firma</w:t>
      </w:r>
      <w:r>
        <w:rPr>
          <w:spacing w:val="-2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rPr>
          <w:u w:val="single"/>
        </w:rPr>
        <w:tab/>
      </w:r>
      <w:r>
        <w:t xml:space="preserve">, a los </w:t>
      </w:r>
      <w:r>
        <w:rPr>
          <w:u w:val="single"/>
        </w:rPr>
        <w:tab/>
      </w:r>
      <w:r>
        <w:t>días del</w:t>
      </w:r>
      <w:r>
        <w:rPr>
          <w:spacing w:val="-2"/>
        </w:rPr>
        <w:t xml:space="preserve"> </w:t>
      </w:r>
      <w:r>
        <w:t>mes de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>del</w:t>
      </w:r>
      <w:r>
        <w:rPr>
          <w:spacing w:val="-2"/>
        </w:rPr>
        <w:t xml:space="preserve"> </w:t>
      </w:r>
      <w:proofErr w:type="gramStart"/>
      <w:r>
        <w:t>20</w:t>
      </w:r>
      <w:r>
        <w:rPr>
          <w:color w:val="000000"/>
          <w:spacing w:val="56"/>
          <w:highlight w:val="lightGray"/>
          <w:u w:val="single"/>
        </w:rPr>
        <w:t xml:space="preserve">  </w:t>
      </w:r>
      <w:r>
        <w:rPr>
          <w:color w:val="000000"/>
          <w:spacing w:val="-10"/>
          <w:highlight w:val="lightGray"/>
        </w:rPr>
        <w:t>.</w:t>
      </w:r>
      <w:proofErr w:type="gramEnd"/>
    </w:p>
    <w:p w14:paraId="766EE6A3" w14:textId="77777777" w:rsidR="00A27317" w:rsidRDefault="00A27317">
      <w:pPr>
        <w:pStyle w:val="Textoindependiente"/>
        <w:spacing w:before="159"/>
      </w:pPr>
    </w:p>
    <w:p w14:paraId="1792F6D9" w14:textId="77777777" w:rsidR="00A27317" w:rsidRDefault="00D43F49">
      <w:pPr>
        <w:pStyle w:val="Textoindependiente"/>
      </w:pPr>
      <w:r>
        <w:rPr>
          <w:color w:val="000000"/>
          <w:highlight w:val="lightGray"/>
        </w:rPr>
        <w:t>[En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evento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que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sea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un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Proponente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natural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quien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presente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oferta,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incluir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las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firmas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siguiente manera</w:t>
      </w:r>
      <w:r>
        <w:rPr>
          <w:color w:val="000000"/>
          <w:highlight w:val="lightGray"/>
          <w:u w:val="single"/>
        </w:rPr>
        <w:t>:]</w:t>
      </w:r>
    </w:p>
    <w:p w14:paraId="7C14B194" w14:textId="77777777" w:rsidR="00A27317" w:rsidRDefault="00A27317">
      <w:pPr>
        <w:pStyle w:val="Textoindependiente"/>
        <w:spacing w:before="161"/>
      </w:pPr>
    </w:p>
    <w:p w14:paraId="40ED774C" w14:textId="77777777" w:rsidR="00A27317" w:rsidRDefault="00D43F49">
      <w:pPr>
        <w:pStyle w:val="Textoindependiente"/>
        <w:ind w:left="1022"/>
      </w:pPr>
      <w:r>
        <w:rPr>
          <w:color w:val="000000"/>
          <w:highlight w:val="lightGray"/>
        </w:rPr>
        <w:t>[Nombre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firma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Proponente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integrante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natural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contador</w:t>
      </w:r>
      <w:r>
        <w:rPr>
          <w:color w:val="000000"/>
          <w:spacing w:val="-2"/>
          <w:highlight w:val="lightGray"/>
        </w:rPr>
        <w:t xml:space="preserve"> público]</w:t>
      </w:r>
    </w:p>
    <w:p w14:paraId="71067440" w14:textId="77777777" w:rsidR="00A27317" w:rsidRDefault="00A27317">
      <w:pPr>
        <w:pStyle w:val="Textoindependiente"/>
        <w:spacing w:before="160"/>
      </w:pPr>
    </w:p>
    <w:p w14:paraId="1FA6ACB2" w14:textId="77777777" w:rsidR="00A27317" w:rsidRDefault="00D43F49">
      <w:pPr>
        <w:pStyle w:val="Textoindependiente"/>
      </w:pPr>
      <w:r>
        <w:rPr>
          <w:color w:val="000000"/>
          <w:highlight w:val="lightGray"/>
        </w:rPr>
        <w:t>[En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evento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que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sea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un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Proponente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jurídica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quien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presente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oferta,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incluir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las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firmas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siguiente manera:]</w:t>
      </w:r>
    </w:p>
    <w:p w14:paraId="583BDC70" w14:textId="77777777" w:rsidR="00A27317" w:rsidRDefault="00A27317">
      <w:pPr>
        <w:pStyle w:val="Textoindependiente"/>
      </w:pPr>
    </w:p>
    <w:p w14:paraId="0B84A23C" w14:textId="77777777" w:rsidR="00A27317" w:rsidRDefault="00A27317">
      <w:pPr>
        <w:pStyle w:val="Textoindependiente"/>
        <w:spacing w:before="51"/>
      </w:pPr>
    </w:p>
    <w:p w14:paraId="7A50A0B3" w14:textId="77777777" w:rsidR="00A27317" w:rsidRDefault="00D43F49">
      <w:pPr>
        <w:pStyle w:val="Textoindependiente"/>
        <w:ind w:left="2009" w:hanging="1647"/>
      </w:pPr>
      <w:r>
        <w:rPr>
          <w:color w:val="000000"/>
          <w:highlight w:val="lightGray"/>
        </w:rPr>
        <w:t>[Nombre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firma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revisor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fiscal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para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las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empresas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obligadas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por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ley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representante legal y contador público, según corresponda]</w:t>
      </w:r>
    </w:p>
    <w:p w14:paraId="0231E91E" w14:textId="36D07CAA" w:rsidR="00A27317" w:rsidRDefault="00A27317">
      <w:pPr>
        <w:spacing w:before="172"/>
        <w:ind w:right="358"/>
        <w:jc w:val="right"/>
        <w:rPr>
          <w:rFonts w:ascii="Verdana" w:hAnsi="Verdana"/>
          <w:b/>
          <w:sz w:val="20"/>
        </w:rPr>
      </w:pPr>
    </w:p>
    <w:sectPr w:rsidR="00A27317">
      <w:headerReference w:type="default" r:id="rId6"/>
      <w:type w:val="continuous"/>
      <w:pgSz w:w="12240" w:h="15840"/>
      <w:pgMar w:top="1820" w:right="108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753FB" w14:textId="77777777" w:rsidR="00D43F49" w:rsidRDefault="00D43F49" w:rsidP="006D44F8">
      <w:r>
        <w:separator/>
      </w:r>
    </w:p>
  </w:endnote>
  <w:endnote w:type="continuationSeparator" w:id="0">
    <w:p w14:paraId="38C75AE5" w14:textId="77777777" w:rsidR="00D43F49" w:rsidRDefault="00D43F49" w:rsidP="006D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5ED1D" w14:textId="77777777" w:rsidR="00D43F49" w:rsidRDefault="00D43F49" w:rsidP="006D44F8">
      <w:r>
        <w:separator/>
      </w:r>
    </w:p>
  </w:footnote>
  <w:footnote w:type="continuationSeparator" w:id="0">
    <w:p w14:paraId="44A146E4" w14:textId="77777777" w:rsidR="00D43F49" w:rsidRDefault="00D43F49" w:rsidP="006D4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E2ED5" w14:textId="1DE0CB04" w:rsidR="006D44F8" w:rsidRDefault="006D44F8">
    <w:pPr>
      <w:pStyle w:val="Encabezado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53D90DA7" wp14:editId="2400C80E">
          <wp:simplePos x="0" y="0"/>
          <wp:positionH relativeFrom="page">
            <wp:posOffset>-114300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10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7317"/>
    <w:rsid w:val="0060165D"/>
    <w:rsid w:val="006D44F8"/>
    <w:rsid w:val="00A27317"/>
    <w:rsid w:val="00D43F49"/>
    <w:rsid w:val="00E9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259E"/>
  <w15:docId w15:val="{5914A8E5-1FC3-4A05-A60A-4B8348A7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6D44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44F8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D44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44F8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Props1.xml><?xml version="1.0" encoding="utf-8"?>
<ds:datastoreItem xmlns:ds="http://schemas.openxmlformats.org/officeDocument/2006/customXml" ds:itemID="{4180CADA-F2D6-4B17-B520-BD9863453881}"/>
</file>

<file path=customXml/itemProps2.xml><?xml version="1.0" encoding="utf-8"?>
<ds:datastoreItem xmlns:ds="http://schemas.openxmlformats.org/officeDocument/2006/customXml" ds:itemID="{A430EE08-DD2C-4BA9-A0A3-20A438E03DFB}"/>
</file>

<file path=customXml/itemProps3.xml><?xml version="1.0" encoding="utf-8"?>
<ds:datastoreItem xmlns:ds="http://schemas.openxmlformats.org/officeDocument/2006/customXml" ds:itemID="{1F556576-2EA7-481A-B98D-8F6103A157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Stefhany Henao Arias</cp:lastModifiedBy>
  <cp:revision>4</cp:revision>
  <dcterms:created xsi:type="dcterms:W3CDTF">2025-08-14T03:03:00Z</dcterms:created>
  <dcterms:modified xsi:type="dcterms:W3CDTF">2025-08-14T03:07:00Z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2025-08-14T00:00:00Z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0x0101000F44186328644E40A6277D784062BB8B</vt:lpwstr>
  </property>
</Properties>
</file>